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8593A" w14:textId="649617C1" w:rsidR="00FD56C9" w:rsidRDefault="00FD56C9" w:rsidP="00FD56C9">
      <w:pPr>
        <w:spacing w:line="36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Une passion dévorante : </w:t>
      </w:r>
      <w:r w:rsidR="002524EB">
        <w:rPr>
          <w:rFonts w:ascii="Times New Roman" w:hAnsi="Times New Roman" w:cs="Times New Roman"/>
          <w:b/>
          <w:bCs/>
          <w:sz w:val="24"/>
          <w:szCs w:val="24"/>
          <w:lang w:val="fr-FR"/>
        </w:rPr>
        <w:t>l</w:t>
      </w:r>
      <w:r w:rsidRPr="00116CCB">
        <w:rPr>
          <w:rFonts w:ascii="Times New Roman" w:hAnsi="Times New Roman" w:cs="Times New Roman"/>
          <w:b/>
          <w:bCs/>
          <w:sz w:val="24"/>
          <w:szCs w:val="24"/>
          <w:lang w:val="fr-FR"/>
        </w:rPr>
        <w:t xml:space="preserve">a géophagie </w:t>
      </w:r>
      <w:r>
        <w:rPr>
          <w:rFonts w:ascii="Times New Roman" w:hAnsi="Times New Roman" w:cs="Times New Roman"/>
          <w:b/>
          <w:bCs/>
          <w:sz w:val="24"/>
          <w:szCs w:val="24"/>
          <w:lang w:val="fr-FR"/>
        </w:rPr>
        <w:t xml:space="preserve">chez les </w:t>
      </w:r>
      <w:r w:rsidRPr="00116CCB">
        <w:rPr>
          <w:rFonts w:ascii="Times New Roman" w:hAnsi="Times New Roman" w:cs="Times New Roman"/>
          <w:b/>
          <w:bCs/>
          <w:sz w:val="24"/>
          <w:szCs w:val="24"/>
          <w:lang w:val="fr-FR"/>
        </w:rPr>
        <w:t xml:space="preserve">Haïtiens </w:t>
      </w:r>
    </w:p>
    <w:p w14:paraId="7AE3CBD3" w14:textId="77777777" w:rsidR="00FD56C9" w:rsidRDefault="00FD56C9" w:rsidP="00FD56C9">
      <w:pPr>
        <w:spacing w:line="360" w:lineRule="auto"/>
        <w:jc w:val="both"/>
        <w:rPr>
          <w:rFonts w:ascii="Times New Roman" w:hAnsi="Times New Roman" w:cs="Times New Roman"/>
          <w:sz w:val="24"/>
          <w:szCs w:val="24"/>
          <w:lang w:val="fr-FR"/>
        </w:rPr>
      </w:pPr>
      <w:r w:rsidRPr="00B8207F">
        <w:rPr>
          <w:rFonts w:ascii="Times New Roman" w:hAnsi="Times New Roman" w:cs="Times New Roman"/>
          <w:sz w:val="24"/>
          <w:szCs w:val="24"/>
          <w:lang w:val="fr-FR"/>
        </w:rPr>
        <w:t xml:space="preserve">La </w:t>
      </w:r>
      <w:r>
        <w:rPr>
          <w:rFonts w:ascii="Times New Roman" w:hAnsi="Times New Roman" w:cs="Times New Roman"/>
          <w:sz w:val="24"/>
          <w:szCs w:val="24"/>
          <w:lang w:val="fr-FR"/>
        </w:rPr>
        <w:t xml:space="preserve">consommation de la terre est un enjeu de santé publique pour les Haïtiens. Elle touche les Haïtiens même en dehors des frontières physiques d’Haïti, ceci par la transnationalisation des comportements alimentaires. Cette pratique de consommation qu’on observe chez certains Haïtiens en Haïti et dans la diaspora est-elle liée à une envie pendant la grossesse, une influence des groupes de pairs, une nostalgie du pays d’origine, ou plutôt une passion dévorante que certains Haïtiens ne peuvent vaincre ? Qu’est-ce qui se cache derrière cette pratique de consommation et son exportation dans les diasporas haïtiennes ? </w:t>
      </w:r>
    </w:p>
    <w:p w14:paraId="100F61FB" w14:textId="654C6699" w:rsidR="00FD56C9" w:rsidRDefault="00FD56C9" w:rsidP="00FD56C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Si certains discours construits sur Haïti attribuent cette consommation à la pauvreté de ce pays et à la misère de sa population, il est quand même pertinent de construire un regard critique sur ces discours et d’envisager d’aborder cette problématique sous l’angle de l’addiction aux galettes de « </w:t>
      </w:r>
      <w:proofErr w:type="spellStart"/>
      <w:r w:rsidRPr="0071503C">
        <w:rPr>
          <w:rFonts w:ascii="Times New Roman" w:hAnsi="Times New Roman" w:cs="Times New Roman"/>
          <w:b/>
          <w:bCs/>
          <w:sz w:val="24"/>
          <w:szCs w:val="24"/>
          <w:lang w:val="fr-FR"/>
        </w:rPr>
        <w:t>tè</w:t>
      </w:r>
      <w:proofErr w:type="spellEnd"/>
      <w:r>
        <w:rPr>
          <w:rStyle w:val="Appelnotedebasdep"/>
          <w:rFonts w:ascii="Times New Roman" w:hAnsi="Times New Roman" w:cs="Times New Roman"/>
          <w:sz w:val="24"/>
          <w:szCs w:val="24"/>
          <w:lang w:val="fr-FR"/>
        </w:rPr>
        <w:footnoteReference w:id="1"/>
      </w:r>
      <w:r>
        <w:rPr>
          <w:rFonts w:ascii="Times New Roman" w:hAnsi="Times New Roman" w:cs="Times New Roman"/>
          <w:sz w:val="24"/>
          <w:szCs w:val="24"/>
          <w:lang w:val="fr-FR"/>
        </w:rPr>
        <w:t> ». Pour cela, dans cette communication, en me basant sur les données de terrains recueillies en Haïti</w:t>
      </w:r>
      <w:r w:rsidR="002A59DF">
        <w:rPr>
          <w:rFonts w:ascii="Times New Roman" w:hAnsi="Times New Roman" w:cs="Times New Roman"/>
          <w:sz w:val="24"/>
          <w:szCs w:val="24"/>
          <w:lang w:val="fr-FR"/>
        </w:rPr>
        <w:t xml:space="preserve">, </w:t>
      </w:r>
      <w:r>
        <w:rPr>
          <w:rFonts w:ascii="Times New Roman" w:hAnsi="Times New Roman" w:cs="Times New Roman"/>
          <w:sz w:val="24"/>
          <w:szCs w:val="24"/>
          <w:lang w:val="fr-FR"/>
        </w:rPr>
        <w:t>en Guyane</w:t>
      </w:r>
      <w:r w:rsidR="002524EB">
        <w:rPr>
          <w:rFonts w:ascii="Times New Roman" w:hAnsi="Times New Roman" w:cs="Times New Roman"/>
          <w:sz w:val="24"/>
          <w:szCs w:val="24"/>
          <w:lang w:val="fr-FR"/>
        </w:rPr>
        <w:t xml:space="preserve"> française et en France hexagonale</w:t>
      </w:r>
      <w:r>
        <w:rPr>
          <w:rFonts w:ascii="Times New Roman" w:hAnsi="Times New Roman" w:cs="Times New Roman"/>
          <w:sz w:val="24"/>
          <w:szCs w:val="24"/>
          <w:lang w:val="fr-FR"/>
        </w:rPr>
        <w:t xml:space="preserve"> auprès des Haïtiens, je souhaite aborder les pratiques alimentaires de consommation de galettes de « </w:t>
      </w:r>
      <w:proofErr w:type="spellStart"/>
      <w:r>
        <w:rPr>
          <w:rFonts w:ascii="Times New Roman" w:hAnsi="Times New Roman" w:cs="Times New Roman"/>
          <w:sz w:val="24"/>
          <w:szCs w:val="24"/>
          <w:lang w:val="fr-FR"/>
        </w:rPr>
        <w:t>t</w:t>
      </w:r>
      <w:r w:rsidRPr="002A59DF">
        <w:rPr>
          <w:rFonts w:ascii="Times New Roman" w:hAnsi="Times New Roman" w:cs="Times New Roman"/>
          <w:b/>
          <w:bCs/>
          <w:sz w:val="24"/>
          <w:szCs w:val="24"/>
          <w:lang w:val="fr-FR"/>
        </w:rPr>
        <w:t>è</w:t>
      </w:r>
      <w:proofErr w:type="spellEnd"/>
      <w:r>
        <w:rPr>
          <w:rFonts w:ascii="Times New Roman" w:hAnsi="Times New Roman" w:cs="Times New Roman"/>
          <w:sz w:val="24"/>
          <w:szCs w:val="24"/>
          <w:lang w:val="fr-FR"/>
        </w:rPr>
        <w:t xml:space="preserve"> » dans une approche de conduites addictives. Ainsi</w:t>
      </w:r>
      <w:r w:rsidRPr="00490424">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les différentes formes et pratiques de consommation des galettes de terre et </w:t>
      </w:r>
      <w:r w:rsidRPr="00490424">
        <w:rPr>
          <w:rFonts w:ascii="Times New Roman" w:hAnsi="Times New Roman" w:cs="Times New Roman"/>
          <w:sz w:val="24"/>
          <w:szCs w:val="24"/>
          <w:lang w:val="fr-FR"/>
        </w:rPr>
        <w:t>les</w:t>
      </w:r>
      <w:r>
        <w:rPr>
          <w:rFonts w:ascii="Times New Roman" w:hAnsi="Times New Roman" w:cs="Times New Roman"/>
          <w:sz w:val="24"/>
          <w:szCs w:val="24"/>
          <w:lang w:val="fr-FR"/>
        </w:rPr>
        <w:t xml:space="preserve"> différentes raisons de consommation seront mises en avant, tout en les inscrivant dans un contexte subjectif dans lequel les constructions du discours des sujets prennent sens à partir de leurs trajectoires, de leurs situations sociales et de leur propre réflexivité.  </w:t>
      </w:r>
      <w:r w:rsidRPr="00490424">
        <w:rPr>
          <w:rFonts w:ascii="Times New Roman" w:hAnsi="Times New Roman" w:cs="Times New Roman"/>
          <w:sz w:val="24"/>
          <w:szCs w:val="24"/>
          <w:lang w:val="fr-FR"/>
        </w:rPr>
        <w:t xml:space="preserve"> </w:t>
      </w:r>
    </w:p>
    <w:p w14:paraId="392E8545" w14:textId="77777777" w:rsidR="00FD56C9" w:rsidRPr="00335460" w:rsidRDefault="00FD56C9" w:rsidP="00FD56C9">
      <w:pPr>
        <w:spacing w:after="202"/>
        <w:rPr>
          <w:rFonts w:ascii="Times New Roman" w:hAnsi="Times New Roman" w:cs="Times New Roman"/>
          <w:sz w:val="24"/>
          <w:szCs w:val="24"/>
          <w:lang w:val="fr-FR"/>
        </w:rPr>
      </w:pPr>
      <w:r w:rsidRPr="00335460">
        <w:rPr>
          <w:rFonts w:ascii="Times New Roman" w:hAnsi="Times New Roman" w:cs="Times New Roman"/>
          <w:b/>
          <w:sz w:val="24"/>
          <w:szCs w:val="24"/>
          <w:lang w:val="fr-FR"/>
        </w:rPr>
        <w:t xml:space="preserve">Résumé de Profil </w:t>
      </w:r>
    </w:p>
    <w:p w14:paraId="48BB6C8D" w14:textId="33698411" w:rsidR="00FD56C9" w:rsidRPr="00AB2AAB" w:rsidRDefault="00FD56C9" w:rsidP="00FD56C9">
      <w:pPr>
        <w:spacing w:line="360" w:lineRule="auto"/>
        <w:ind w:left="-5" w:right="-14"/>
        <w:jc w:val="both"/>
        <w:rPr>
          <w:lang w:val="fr-FR"/>
        </w:rPr>
      </w:pPr>
      <w:r w:rsidRPr="00DE5689">
        <w:rPr>
          <w:rFonts w:ascii="Times New Roman" w:hAnsi="Times New Roman" w:cs="Times New Roman"/>
          <w:sz w:val="24"/>
          <w:szCs w:val="24"/>
          <w:lang w:val="fr-FR"/>
        </w:rPr>
        <w:t>Dana RICHEMÉ est actuellement doctorante en Sociologie</w:t>
      </w:r>
      <w:r>
        <w:rPr>
          <w:rFonts w:ascii="Times New Roman" w:hAnsi="Times New Roman" w:cs="Times New Roman"/>
          <w:sz w:val="24"/>
          <w:szCs w:val="24"/>
          <w:lang w:val="fr-FR"/>
        </w:rPr>
        <w:t xml:space="preserve"> et </w:t>
      </w:r>
      <w:r w:rsidRPr="00DE5689">
        <w:rPr>
          <w:rFonts w:ascii="Times New Roman" w:hAnsi="Times New Roman" w:cs="Times New Roman"/>
          <w:sz w:val="24"/>
          <w:szCs w:val="24"/>
          <w:lang w:val="fr-FR"/>
        </w:rPr>
        <w:t>Démographie à l’</w:t>
      </w:r>
      <w:r w:rsidR="00335460">
        <w:rPr>
          <w:rFonts w:ascii="Times New Roman" w:hAnsi="Times New Roman" w:cs="Times New Roman"/>
          <w:sz w:val="24"/>
          <w:szCs w:val="24"/>
          <w:lang w:val="fr-FR"/>
        </w:rPr>
        <w:t>U</w:t>
      </w:r>
      <w:r w:rsidRPr="00DE5689">
        <w:rPr>
          <w:rFonts w:ascii="Times New Roman" w:hAnsi="Times New Roman" w:cs="Times New Roman"/>
          <w:sz w:val="24"/>
          <w:szCs w:val="24"/>
          <w:lang w:val="fr-FR"/>
        </w:rPr>
        <w:t>niversité de Paris.</w:t>
      </w:r>
      <w:r>
        <w:rPr>
          <w:rFonts w:ascii="Times New Roman" w:hAnsi="Times New Roman" w:cs="Times New Roman"/>
          <w:sz w:val="24"/>
          <w:szCs w:val="24"/>
          <w:lang w:val="fr-FR"/>
        </w:rPr>
        <w:t xml:space="preserve"> Elle est affiliée au laboratoire</w:t>
      </w:r>
      <w:r w:rsidRPr="00DE5689">
        <w:rPr>
          <w:rFonts w:ascii="Times New Roman" w:hAnsi="Times New Roman" w:cs="Times New Roman"/>
          <w:sz w:val="24"/>
          <w:szCs w:val="24"/>
          <w:lang w:val="fr-FR"/>
        </w:rPr>
        <w:t xml:space="preserve"> </w:t>
      </w:r>
      <w:r w:rsidR="00335460">
        <w:rPr>
          <w:rFonts w:ascii="Times New Roman" w:hAnsi="Times New Roman" w:cs="Times New Roman"/>
          <w:sz w:val="24"/>
          <w:szCs w:val="24"/>
          <w:lang w:val="fr-FR"/>
        </w:rPr>
        <w:t>C</w:t>
      </w:r>
      <w:r w:rsidRPr="00DE5689">
        <w:rPr>
          <w:rFonts w:ascii="Times New Roman" w:hAnsi="Times New Roman" w:cs="Times New Roman"/>
          <w:sz w:val="24"/>
          <w:szCs w:val="24"/>
          <w:lang w:val="fr-FR"/>
        </w:rPr>
        <w:t>entre de recherche médecine, science</w:t>
      </w:r>
      <w:r w:rsidR="0071503C">
        <w:rPr>
          <w:rFonts w:ascii="Times New Roman" w:hAnsi="Times New Roman" w:cs="Times New Roman"/>
          <w:sz w:val="24"/>
          <w:szCs w:val="24"/>
          <w:lang w:val="fr-FR"/>
        </w:rPr>
        <w:t>s</w:t>
      </w:r>
      <w:r w:rsidRPr="00DE5689">
        <w:rPr>
          <w:rFonts w:ascii="Times New Roman" w:hAnsi="Times New Roman" w:cs="Times New Roman"/>
          <w:sz w:val="24"/>
          <w:szCs w:val="24"/>
          <w:lang w:val="fr-FR"/>
        </w:rPr>
        <w:t xml:space="preserve">, santé, santé mentale, société (Cermes3). </w:t>
      </w:r>
      <w:r>
        <w:rPr>
          <w:rFonts w:ascii="Times New Roman" w:hAnsi="Times New Roman" w:cs="Times New Roman"/>
          <w:sz w:val="24"/>
          <w:szCs w:val="24"/>
          <w:lang w:val="fr-FR"/>
        </w:rPr>
        <w:t>Ses recherches abordent une large sphère de problématiques comme géophagie, diaspora, comportements alimentaires, risques sanitaires, genre et consommation, représentations du corps dans les pratiques alimentaires, etc.</w:t>
      </w:r>
    </w:p>
    <w:p w14:paraId="2814EC49" w14:textId="77777777" w:rsidR="00FD56C9" w:rsidRPr="00FD56C9" w:rsidRDefault="00FD56C9">
      <w:pPr>
        <w:rPr>
          <w:lang w:val="fr-FR"/>
        </w:rPr>
      </w:pPr>
    </w:p>
    <w:sectPr w:rsidR="00FD56C9" w:rsidRPr="00FD56C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F2A87" w14:textId="77777777" w:rsidR="00177C30" w:rsidRDefault="00177C30" w:rsidP="00FD56C9">
      <w:pPr>
        <w:spacing w:after="0" w:line="240" w:lineRule="auto"/>
      </w:pPr>
      <w:r>
        <w:separator/>
      </w:r>
    </w:p>
  </w:endnote>
  <w:endnote w:type="continuationSeparator" w:id="0">
    <w:p w14:paraId="5790D915" w14:textId="77777777" w:rsidR="00177C30" w:rsidRDefault="00177C30" w:rsidP="00FD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E3CA" w14:textId="77777777" w:rsidR="00177C30" w:rsidRDefault="00177C30" w:rsidP="00FD56C9">
      <w:pPr>
        <w:spacing w:after="0" w:line="240" w:lineRule="auto"/>
      </w:pPr>
      <w:r>
        <w:separator/>
      </w:r>
    </w:p>
  </w:footnote>
  <w:footnote w:type="continuationSeparator" w:id="0">
    <w:p w14:paraId="692F886B" w14:textId="77777777" w:rsidR="00177C30" w:rsidRDefault="00177C30" w:rsidP="00FD56C9">
      <w:pPr>
        <w:spacing w:after="0" w:line="240" w:lineRule="auto"/>
      </w:pPr>
      <w:r>
        <w:continuationSeparator/>
      </w:r>
    </w:p>
  </w:footnote>
  <w:footnote w:id="1">
    <w:p w14:paraId="594037CF" w14:textId="77777777" w:rsidR="00FD56C9" w:rsidRPr="00EE7626" w:rsidRDefault="00FD56C9" w:rsidP="00FD56C9">
      <w:pPr>
        <w:pStyle w:val="Notedebasdepage"/>
        <w:rPr>
          <w:rFonts w:ascii="Segoe UI Symbol" w:eastAsia="Segoe UI Symbol" w:hAnsi="Segoe UI Symbol"/>
          <w:lang w:val="fr-FR" w:eastAsia="ja-JP"/>
        </w:rPr>
      </w:pPr>
      <w:r>
        <w:rPr>
          <w:rStyle w:val="Appelnotedebasdep"/>
        </w:rPr>
        <w:footnoteRef/>
      </w:r>
      <w:r w:rsidRPr="00EE7626">
        <w:rPr>
          <w:lang w:val="fr-FR"/>
        </w:rPr>
        <w:t xml:space="preserve"> Nom donné à l’argile en Haïti.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C9"/>
    <w:rsid w:val="00177C30"/>
    <w:rsid w:val="002524EB"/>
    <w:rsid w:val="002A59DF"/>
    <w:rsid w:val="00335460"/>
    <w:rsid w:val="0071503C"/>
    <w:rsid w:val="00BB1468"/>
    <w:rsid w:val="00FD5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147AC0"/>
  <w15:chartTrackingRefBased/>
  <w15:docId w15:val="{11B15E95-2782-2247-BABC-7AF7949B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C9"/>
    <w:pPr>
      <w:spacing w:after="160" w:line="259" w:lineRule="auto"/>
    </w:pPr>
    <w:rPr>
      <w:rFonts w:eastAsia="MS Mincho"/>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D56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56C9"/>
    <w:rPr>
      <w:rFonts w:eastAsia="MS Mincho"/>
      <w:sz w:val="20"/>
      <w:szCs w:val="20"/>
      <w:lang w:val="en-US"/>
    </w:rPr>
  </w:style>
  <w:style w:type="character" w:styleId="Appelnotedebasdep">
    <w:name w:val="footnote reference"/>
    <w:basedOn w:val="Policepardfaut"/>
    <w:uiPriority w:val="99"/>
    <w:semiHidden/>
    <w:unhideWhenUsed/>
    <w:rsid w:val="00FD5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Richeme</dc:creator>
  <cp:keywords/>
  <dc:description/>
  <cp:lastModifiedBy>Dana Richeme</cp:lastModifiedBy>
  <cp:revision>3</cp:revision>
  <dcterms:created xsi:type="dcterms:W3CDTF">2021-04-13T13:56:00Z</dcterms:created>
  <dcterms:modified xsi:type="dcterms:W3CDTF">2021-04-14T08:43:00Z</dcterms:modified>
</cp:coreProperties>
</file>